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6AF" w:rsidRPr="005B6ECC" w:rsidRDefault="000F6A07" w:rsidP="000F6A07">
      <w:pPr>
        <w:pStyle w:val="Title"/>
        <w:rPr>
          <w:color w:val="auto"/>
          <w:sz w:val="44"/>
          <w:szCs w:val="44"/>
        </w:rPr>
      </w:pPr>
      <w:r>
        <w:rPr>
          <w:noProof/>
          <w:lang w:eastAsia="en-GB"/>
        </w:rPr>
        <w:drawing>
          <wp:inline distT="0" distB="0" distL="0" distR="0">
            <wp:extent cx="1466850" cy="1019175"/>
            <wp:effectExtent l="19050" t="0" r="0" b="0"/>
            <wp:docPr id="1" name="Picture 1" descr="C:\Users\Judy\Pictures\Ex Old Computer\Ex Old Computer 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Pictures\Ex Old Computer\Ex Old Computer 051.jpg"/>
                    <pic:cNvPicPr>
                      <a:picLocks noChangeAspect="1" noChangeArrowheads="1"/>
                    </pic:cNvPicPr>
                  </pic:nvPicPr>
                  <pic:blipFill>
                    <a:blip r:embed="rId4" cstate="print"/>
                    <a:srcRect/>
                    <a:stretch>
                      <a:fillRect/>
                    </a:stretch>
                  </pic:blipFill>
                  <pic:spPr bwMode="auto">
                    <a:xfrm>
                      <a:off x="0" y="0"/>
                      <a:ext cx="1466850" cy="1019175"/>
                    </a:xfrm>
                    <a:prstGeom prst="rect">
                      <a:avLst/>
                    </a:prstGeom>
                    <a:noFill/>
                    <a:ln w="9525">
                      <a:noFill/>
                      <a:miter lim="800000"/>
                      <a:headEnd/>
                      <a:tailEnd/>
                    </a:ln>
                  </pic:spPr>
                </pic:pic>
              </a:graphicData>
            </a:graphic>
          </wp:inline>
        </w:drawing>
      </w:r>
      <w:r>
        <w:rPr>
          <w:sz w:val="44"/>
          <w:szCs w:val="44"/>
        </w:rPr>
        <w:t xml:space="preserve"> </w:t>
      </w:r>
      <w:r w:rsidRPr="005B6ECC">
        <w:rPr>
          <w:color w:val="auto"/>
          <w:sz w:val="44"/>
          <w:szCs w:val="44"/>
        </w:rPr>
        <w:t>BARN HILL RESIDENTS' ASSOCIATION©</w:t>
      </w:r>
    </w:p>
    <w:p w:rsidR="000F6A07" w:rsidRDefault="000F6A07" w:rsidP="000F6A07">
      <w:pPr>
        <w:pStyle w:val="Title"/>
        <w:jc w:val="center"/>
        <w:rPr>
          <w:color w:val="auto"/>
          <w:sz w:val="24"/>
          <w:szCs w:val="24"/>
        </w:rPr>
      </w:pPr>
      <w:r w:rsidRPr="005B6ECC">
        <w:rPr>
          <w:color w:val="auto"/>
        </w:rPr>
        <w:t xml:space="preserve">                          </w:t>
      </w:r>
      <w:r w:rsidRPr="00E12810">
        <w:rPr>
          <w:b/>
          <w:color w:val="auto"/>
        </w:rPr>
        <w:t xml:space="preserve">NEWSLETTER </w:t>
      </w:r>
      <w:r w:rsidRPr="005B6ECC">
        <w:rPr>
          <w:color w:val="auto"/>
        </w:rPr>
        <w:t xml:space="preserve">         </w:t>
      </w:r>
      <w:r w:rsidRPr="005B6ECC">
        <w:rPr>
          <w:color w:val="auto"/>
          <w:sz w:val="24"/>
          <w:szCs w:val="24"/>
        </w:rPr>
        <w:t>ESTABLISHED 1988</w:t>
      </w:r>
    </w:p>
    <w:p w:rsidR="00C10D99" w:rsidRDefault="00CE4F11" w:rsidP="00B31C00">
      <w:pPr>
        <w:rPr>
          <w:rFonts w:ascii="Arial" w:hAnsi="Arial" w:cs="Arial"/>
          <w:sz w:val="28"/>
          <w:szCs w:val="28"/>
        </w:rPr>
      </w:pPr>
      <w:r w:rsidRPr="00CE4F11">
        <w:rPr>
          <w:rFonts w:ascii="Lucida Handwriting" w:hAnsi="Lucida Handwriting"/>
          <w:sz w:val="28"/>
          <w:szCs w:val="28"/>
        </w:rPr>
        <w:t xml:space="preserve">                                                     </w:t>
      </w:r>
      <w:r w:rsidR="00673D5A">
        <w:rPr>
          <w:rFonts w:ascii="Lucida Handwriting" w:hAnsi="Lucida Handwriting"/>
          <w:sz w:val="28"/>
          <w:szCs w:val="28"/>
        </w:rPr>
        <w:t xml:space="preserve">                                   </w:t>
      </w:r>
      <w:r w:rsidRPr="00CE4F11">
        <w:rPr>
          <w:rFonts w:ascii="Lucida Handwriting" w:hAnsi="Lucida Handwriting"/>
          <w:sz w:val="28"/>
          <w:szCs w:val="28"/>
        </w:rPr>
        <w:t xml:space="preserve"> </w:t>
      </w:r>
      <w:r>
        <w:rPr>
          <w:rFonts w:ascii="Lucida Handwriting" w:hAnsi="Lucida Handwriting"/>
          <w:sz w:val="28"/>
          <w:szCs w:val="28"/>
        </w:rPr>
        <w:t xml:space="preserve"> </w:t>
      </w:r>
      <w:r w:rsidR="00673D5A">
        <w:rPr>
          <w:rFonts w:ascii="Arial" w:hAnsi="Arial" w:cs="Arial"/>
          <w:sz w:val="28"/>
          <w:szCs w:val="28"/>
        </w:rPr>
        <w:t>Autumn</w:t>
      </w:r>
      <w:r w:rsidR="00673D5A">
        <w:rPr>
          <w:rFonts w:ascii="Lucida Handwriting" w:hAnsi="Lucida Handwriting"/>
          <w:sz w:val="28"/>
          <w:szCs w:val="28"/>
        </w:rPr>
        <w:t xml:space="preserve"> </w:t>
      </w:r>
      <w:r>
        <w:rPr>
          <w:rFonts w:ascii="Arial" w:hAnsi="Arial" w:cs="Arial"/>
          <w:sz w:val="28"/>
          <w:szCs w:val="28"/>
        </w:rPr>
        <w:t xml:space="preserve"> 2016</w:t>
      </w:r>
    </w:p>
    <w:p w:rsidR="00CE4F11" w:rsidRDefault="00CE4F11" w:rsidP="00A03AB7">
      <w:pPr>
        <w:spacing w:after="0" w:line="240" w:lineRule="auto"/>
        <w:rPr>
          <w:rFonts w:ascii="Lucida Handwriting" w:hAnsi="Lucida Handwriting" w:cs="Arial"/>
          <w:sz w:val="28"/>
          <w:szCs w:val="28"/>
        </w:rPr>
      </w:pPr>
      <w:r>
        <w:rPr>
          <w:rFonts w:ascii="Lucida Handwriting" w:hAnsi="Lucida Handwriting" w:cs="Arial"/>
          <w:sz w:val="28"/>
          <w:szCs w:val="28"/>
        </w:rPr>
        <w:t>Dear Residents,</w:t>
      </w:r>
    </w:p>
    <w:p w:rsidR="00673D5A" w:rsidRDefault="00673D5A" w:rsidP="00A03AB7">
      <w:pPr>
        <w:spacing w:after="0" w:line="240" w:lineRule="auto"/>
        <w:rPr>
          <w:rFonts w:ascii="Lucida Handwriting" w:hAnsi="Lucida Handwriting" w:cs="Arial"/>
          <w:sz w:val="28"/>
          <w:szCs w:val="28"/>
        </w:rPr>
      </w:pPr>
    </w:p>
    <w:p w:rsidR="00673D5A" w:rsidRDefault="00673D5A" w:rsidP="00492E10">
      <w:pPr>
        <w:spacing w:after="0" w:line="240" w:lineRule="auto"/>
        <w:rPr>
          <w:rFonts w:cs="Arial"/>
          <w:sz w:val="28"/>
          <w:szCs w:val="28"/>
        </w:rPr>
      </w:pPr>
      <w:r w:rsidRPr="00673D5A">
        <w:rPr>
          <w:rFonts w:cs="Arial"/>
          <w:sz w:val="28"/>
          <w:szCs w:val="28"/>
        </w:rPr>
        <w:t>I hope you all had a good</w:t>
      </w:r>
      <w:r>
        <w:rPr>
          <w:rFonts w:cs="Arial"/>
          <w:sz w:val="28"/>
          <w:szCs w:val="28"/>
        </w:rPr>
        <w:t xml:space="preserve"> summer when the sun eventually decided to shine on us!</w:t>
      </w:r>
    </w:p>
    <w:p w:rsidR="00673D5A" w:rsidRPr="00673D5A" w:rsidRDefault="00673D5A" w:rsidP="00A03AB7">
      <w:pPr>
        <w:spacing w:after="0" w:line="240" w:lineRule="auto"/>
        <w:rPr>
          <w:rFonts w:cs="Arial"/>
          <w:sz w:val="28"/>
          <w:szCs w:val="28"/>
        </w:rPr>
      </w:pPr>
    </w:p>
    <w:p w:rsidR="00673D5A" w:rsidRDefault="00673D5A" w:rsidP="00492E10">
      <w:pPr>
        <w:spacing w:after="0" w:line="240" w:lineRule="auto"/>
        <w:jc w:val="center"/>
        <w:rPr>
          <w:b/>
          <w:sz w:val="28"/>
          <w:szCs w:val="28"/>
          <w:u w:val="single"/>
        </w:rPr>
      </w:pPr>
      <w:r w:rsidRPr="00810FF9">
        <w:rPr>
          <w:b/>
          <w:sz w:val="28"/>
          <w:szCs w:val="28"/>
          <w:u w:val="single"/>
        </w:rPr>
        <w:t>Traffic Lights</w:t>
      </w:r>
    </w:p>
    <w:p w:rsidR="00673D5A" w:rsidRDefault="00673D5A" w:rsidP="00492E10">
      <w:pPr>
        <w:spacing w:after="0" w:line="240" w:lineRule="auto"/>
        <w:rPr>
          <w:sz w:val="28"/>
          <w:szCs w:val="28"/>
        </w:rPr>
      </w:pPr>
      <w:r>
        <w:rPr>
          <w:sz w:val="28"/>
          <w:szCs w:val="28"/>
        </w:rPr>
        <w:t>At our AGM in April, Brent Council's Transportation Department presented two options for change to the operation of the traffic lights at the junction of Bridge Road/Forty Avenue/Forty Lane and Barn Hill.</w:t>
      </w:r>
    </w:p>
    <w:p w:rsidR="00673D5A" w:rsidRDefault="00673D5A" w:rsidP="00492E10">
      <w:pPr>
        <w:spacing w:after="0"/>
        <w:rPr>
          <w:sz w:val="28"/>
          <w:szCs w:val="28"/>
        </w:rPr>
      </w:pPr>
      <w:r>
        <w:rPr>
          <w:sz w:val="28"/>
          <w:szCs w:val="28"/>
        </w:rPr>
        <w:t>After this meeting, BHRA consulted many of our residents regarding these proposals and it was decided that neither was acceptable.  This conclusion was fed back to the Council, who are now discussing their options with their traffic consultants, Atkins.</w:t>
      </w:r>
    </w:p>
    <w:p w:rsidR="00673D5A" w:rsidRDefault="00673D5A" w:rsidP="00492E10">
      <w:pPr>
        <w:spacing w:after="0" w:line="240" w:lineRule="auto"/>
        <w:jc w:val="center"/>
        <w:rPr>
          <w:b/>
          <w:sz w:val="28"/>
          <w:szCs w:val="28"/>
          <w:u w:val="single"/>
        </w:rPr>
      </w:pPr>
      <w:r>
        <w:rPr>
          <w:b/>
          <w:sz w:val="28"/>
          <w:szCs w:val="28"/>
          <w:u w:val="single"/>
        </w:rPr>
        <w:t xml:space="preserve">Tottenham Hotspur </w:t>
      </w:r>
      <w:r w:rsidRPr="00EA7F4B">
        <w:rPr>
          <w:b/>
          <w:sz w:val="28"/>
          <w:szCs w:val="28"/>
          <w:u w:val="single"/>
        </w:rPr>
        <w:t>Football Club</w:t>
      </w:r>
    </w:p>
    <w:p w:rsidR="00673D5A" w:rsidRDefault="00673D5A" w:rsidP="00492E10">
      <w:pPr>
        <w:spacing w:after="0" w:line="240" w:lineRule="auto"/>
        <w:rPr>
          <w:sz w:val="28"/>
          <w:szCs w:val="28"/>
        </w:rPr>
      </w:pPr>
      <w:r>
        <w:rPr>
          <w:sz w:val="28"/>
          <w:szCs w:val="28"/>
        </w:rPr>
        <w:t>You may have read in the Press that Wembley Stadium has agreed that Tottenham Hotspur Football Club may use Wembley Stadium while Tottenham's own ground is being re-developed. In the 2016/2017 season (August to May), Tottenham will play their Champion League games at Wembley and these will be classified as Event Days.</w:t>
      </w:r>
    </w:p>
    <w:p w:rsidR="00673D5A" w:rsidRDefault="00673D5A" w:rsidP="00492E10">
      <w:pPr>
        <w:spacing w:after="0"/>
        <w:rPr>
          <w:sz w:val="28"/>
          <w:szCs w:val="28"/>
        </w:rPr>
      </w:pPr>
      <w:r>
        <w:rPr>
          <w:sz w:val="28"/>
          <w:szCs w:val="28"/>
        </w:rPr>
        <w:t>Wembley Stadium's original planning agreement allows for 37 Event Days each year. There are currently 26 Event Days arranged for the Stadium this year, so the 3 games scheduled for Tottenham to play during the rest of 2016 will fall within that agreement.</w:t>
      </w:r>
    </w:p>
    <w:p w:rsidR="00A9774C" w:rsidRDefault="00673D5A" w:rsidP="00A9774C">
      <w:pPr>
        <w:spacing w:line="240" w:lineRule="auto"/>
        <w:rPr>
          <w:sz w:val="28"/>
          <w:szCs w:val="28"/>
        </w:rPr>
      </w:pPr>
      <w:r>
        <w:rPr>
          <w:sz w:val="28"/>
          <w:szCs w:val="28"/>
        </w:rPr>
        <w:t>However, next season (2017/2018), Tottenham are holding all their home games at Wembley, which could total up to 28, depending on how far they progress in their cup competitions.  Obviously, as a result, the total number of ga</w:t>
      </w:r>
      <w:r w:rsidR="006425D7">
        <w:rPr>
          <w:sz w:val="28"/>
          <w:szCs w:val="28"/>
        </w:rPr>
        <w:t>mes played in the Stadium  will</w:t>
      </w:r>
      <w:r>
        <w:rPr>
          <w:sz w:val="28"/>
          <w:szCs w:val="28"/>
        </w:rPr>
        <w:t xml:space="preserve"> exceed 37.  </w:t>
      </w:r>
      <w:r w:rsidR="00A9774C">
        <w:rPr>
          <w:sz w:val="28"/>
          <w:szCs w:val="28"/>
        </w:rPr>
        <w:t>Therefore, once the 37 Event Days have been agreed the remaining matches will be limited to 50,800 spectators. The Council have confirmed to us that Event Day restrictions &amp; controls will still apply.</w:t>
      </w:r>
    </w:p>
    <w:p w:rsidR="006C4ABB" w:rsidRDefault="006C4ABB" w:rsidP="00D673B1">
      <w:pPr>
        <w:spacing w:after="0"/>
        <w:rPr>
          <w:rFonts w:ascii="Century Gothic" w:hAnsi="Century Gothic" w:cs="Arial"/>
          <w:b/>
          <w:sz w:val="24"/>
          <w:szCs w:val="24"/>
          <w:u w:val="single"/>
        </w:rPr>
      </w:pPr>
      <w:r>
        <w:rPr>
          <w:rFonts w:ascii="Lucida Handwriting" w:hAnsi="Lucida Handwriting"/>
          <w:sz w:val="24"/>
          <w:szCs w:val="24"/>
        </w:rPr>
        <w:t xml:space="preserve">John Woods    </w:t>
      </w:r>
      <w:r>
        <w:rPr>
          <w:rFonts w:ascii="Century Gothic" w:hAnsi="Century Gothic"/>
          <w:sz w:val="24"/>
          <w:szCs w:val="24"/>
        </w:rPr>
        <w:t>Chairman</w:t>
      </w:r>
      <w:r w:rsidRPr="006C4ABB">
        <w:rPr>
          <w:rFonts w:ascii="Century Gothic" w:hAnsi="Century Gothic" w:cs="Arial"/>
          <w:b/>
          <w:sz w:val="24"/>
          <w:szCs w:val="24"/>
          <w:u w:val="single"/>
        </w:rPr>
        <w:t xml:space="preserve"> </w:t>
      </w:r>
    </w:p>
    <w:p w:rsidR="00D673B1" w:rsidRDefault="00D673B1" w:rsidP="00D673B1">
      <w:pPr>
        <w:spacing w:after="0"/>
        <w:jc w:val="center"/>
        <w:rPr>
          <w:rFonts w:ascii="Century Gothic" w:hAnsi="Century Gothic" w:cs="Arial"/>
          <w:b/>
          <w:sz w:val="24"/>
          <w:szCs w:val="24"/>
        </w:rPr>
      </w:pPr>
      <w:r w:rsidRPr="00D673B1">
        <w:rPr>
          <w:rFonts w:ascii="Century Gothic" w:hAnsi="Century Gothic" w:cs="Arial"/>
          <w:b/>
          <w:sz w:val="24"/>
          <w:szCs w:val="24"/>
        </w:rPr>
        <w:t>*********************************</w:t>
      </w:r>
    </w:p>
    <w:p w:rsidR="00601DFB" w:rsidRDefault="00601DFB" w:rsidP="00601DFB">
      <w:pPr>
        <w:spacing w:after="0"/>
        <w:rPr>
          <w:i/>
          <w:sz w:val="28"/>
          <w:szCs w:val="28"/>
        </w:rPr>
      </w:pPr>
      <w:r w:rsidRPr="00D673B1">
        <w:rPr>
          <w:i/>
          <w:sz w:val="28"/>
          <w:szCs w:val="28"/>
        </w:rPr>
        <w:t>Our local Councillor, Shafique Choudhary, can be contacted on 07962 356570 or by e-mail cllr.shafique.choudhary@brent.gov.uk</w:t>
      </w:r>
      <w:r>
        <w:rPr>
          <w:i/>
          <w:sz w:val="28"/>
          <w:szCs w:val="28"/>
        </w:rPr>
        <w:t xml:space="preserve">. Cllr Choudhary was instrumental in arranging for both </w:t>
      </w:r>
      <w:proofErr w:type="spellStart"/>
      <w:r>
        <w:rPr>
          <w:i/>
          <w:sz w:val="28"/>
          <w:szCs w:val="28"/>
        </w:rPr>
        <w:t>Grendon</w:t>
      </w:r>
      <w:proofErr w:type="spellEnd"/>
      <w:r>
        <w:rPr>
          <w:i/>
          <w:sz w:val="28"/>
          <w:szCs w:val="28"/>
        </w:rPr>
        <w:t xml:space="preserve"> </w:t>
      </w:r>
      <w:proofErr w:type="spellStart"/>
      <w:r>
        <w:rPr>
          <w:i/>
          <w:sz w:val="28"/>
          <w:szCs w:val="28"/>
        </w:rPr>
        <w:t>Gdns</w:t>
      </w:r>
      <w:proofErr w:type="spellEnd"/>
      <w:r>
        <w:rPr>
          <w:i/>
          <w:sz w:val="28"/>
          <w:szCs w:val="28"/>
        </w:rPr>
        <w:t xml:space="preserve"> &amp; The Crossways to be resurfaced. He is currently trying to arrange for </w:t>
      </w:r>
      <w:proofErr w:type="spellStart"/>
      <w:r>
        <w:rPr>
          <w:i/>
          <w:sz w:val="28"/>
          <w:szCs w:val="28"/>
        </w:rPr>
        <w:t>Alverstone</w:t>
      </w:r>
      <w:proofErr w:type="spellEnd"/>
      <w:r>
        <w:rPr>
          <w:i/>
          <w:sz w:val="28"/>
          <w:szCs w:val="28"/>
        </w:rPr>
        <w:t xml:space="preserve"> Road to be resurfaced.</w:t>
      </w:r>
    </w:p>
    <w:p w:rsidR="00601DFB" w:rsidRDefault="002B0238" w:rsidP="00601DFB">
      <w:pPr>
        <w:spacing w:after="0"/>
        <w:jc w:val="center"/>
        <w:rPr>
          <w:i/>
          <w:sz w:val="28"/>
          <w:szCs w:val="28"/>
        </w:rPr>
      </w:pPr>
      <w:r>
        <w:rPr>
          <w:i/>
          <w:sz w:val="28"/>
          <w:szCs w:val="28"/>
        </w:rPr>
        <w:t>**************************</w:t>
      </w:r>
    </w:p>
    <w:p w:rsidR="00F44EE3" w:rsidRDefault="00601DFB" w:rsidP="006C3773">
      <w:pPr>
        <w:jc w:val="center"/>
        <w:rPr>
          <w:rFonts w:ascii="Century Gothic" w:hAnsi="Century Gothic"/>
          <w:b/>
          <w:sz w:val="24"/>
          <w:szCs w:val="24"/>
        </w:rPr>
      </w:pPr>
      <w:r>
        <w:rPr>
          <w:rFonts w:ascii="Century Gothic" w:hAnsi="Century Gothic"/>
          <w:b/>
          <w:sz w:val="24"/>
          <w:szCs w:val="24"/>
        </w:rPr>
        <w:t>If you have forgotten to pay your membership for 2016/17 please contact the Secretary on secretary@bhra.co.uk</w:t>
      </w:r>
    </w:p>
    <w:p w:rsidR="00AD4ED7" w:rsidRDefault="00AD4ED7" w:rsidP="00AD4ED7">
      <w:pPr>
        <w:pStyle w:val="NoSpacing"/>
        <w:rPr>
          <w:rFonts w:ascii="Arial" w:hAnsi="Arial" w:cs="Arial"/>
          <w:sz w:val="28"/>
          <w:szCs w:val="28"/>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794"/>
        <w:gridCol w:w="6968"/>
      </w:tblGrid>
      <w:tr w:rsidR="00AD4ED7" w:rsidTr="00C73D56">
        <w:tc>
          <w:tcPr>
            <w:tcW w:w="3794" w:type="dxa"/>
          </w:tcPr>
          <w:p w:rsidR="00AD4ED7" w:rsidRDefault="00AD4ED7" w:rsidP="00C73D56">
            <w:pPr>
              <w:pStyle w:val="NoSpacing"/>
              <w:jc w:val="center"/>
              <w:rPr>
                <w:rFonts w:cs="Arial"/>
                <w:b/>
                <w:sz w:val="28"/>
                <w:szCs w:val="28"/>
              </w:rPr>
            </w:pPr>
            <w:r w:rsidRPr="003A7835">
              <w:rPr>
                <w:rFonts w:cs="Arial"/>
                <w:b/>
                <w:noProof/>
                <w:sz w:val="28"/>
                <w:szCs w:val="28"/>
                <w:lang w:eastAsia="en-GB"/>
              </w:rPr>
              <w:drawing>
                <wp:inline distT="0" distB="0" distL="0" distR="0">
                  <wp:extent cx="1171575" cy="876300"/>
                  <wp:effectExtent l="19050" t="0" r="9525" b="0"/>
                  <wp:docPr id="3" name="Picture 1" descr="C:\Users\Judy\Pictures\Ex Old Computer\Ex Old Computer 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Pictures\Ex Old Computer\Ex Old Computer 051.jpg"/>
                          <pic:cNvPicPr>
                            <a:picLocks noChangeAspect="1" noChangeArrowheads="1"/>
                          </pic:cNvPicPr>
                        </pic:nvPicPr>
                        <pic:blipFill>
                          <a:blip r:embed="rId5" cstate="print"/>
                          <a:srcRect/>
                          <a:stretch>
                            <a:fillRect/>
                          </a:stretch>
                        </pic:blipFill>
                        <pic:spPr bwMode="auto">
                          <a:xfrm>
                            <a:off x="0" y="0"/>
                            <a:ext cx="1171971" cy="876596"/>
                          </a:xfrm>
                          <a:prstGeom prst="rect">
                            <a:avLst/>
                          </a:prstGeom>
                          <a:noFill/>
                          <a:ln w="9525">
                            <a:noFill/>
                            <a:miter lim="800000"/>
                            <a:headEnd/>
                            <a:tailEnd/>
                          </a:ln>
                        </pic:spPr>
                      </pic:pic>
                    </a:graphicData>
                  </a:graphic>
                </wp:inline>
              </w:drawing>
            </w:r>
          </w:p>
          <w:p w:rsidR="00AD4ED7" w:rsidRDefault="00AD4ED7" w:rsidP="00C73D56">
            <w:pPr>
              <w:pStyle w:val="NoSpacing"/>
              <w:jc w:val="center"/>
              <w:rPr>
                <w:sz w:val="28"/>
                <w:szCs w:val="28"/>
              </w:rPr>
            </w:pPr>
            <w:r>
              <w:rPr>
                <w:rFonts w:ascii="Cambria" w:hAnsi="Cambria"/>
                <w:sz w:val="28"/>
                <w:szCs w:val="28"/>
              </w:rPr>
              <w:t xml:space="preserve">BARN HILL RESIDENTS  </w:t>
            </w:r>
            <w:r>
              <w:rPr>
                <w:sz w:val="28"/>
                <w:szCs w:val="28"/>
              </w:rPr>
              <w:t xml:space="preserve"> </w:t>
            </w:r>
          </w:p>
          <w:p w:rsidR="00AD4ED7" w:rsidRDefault="00AD4ED7" w:rsidP="00C73D56">
            <w:pPr>
              <w:pStyle w:val="NoSpacing"/>
              <w:jc w:val="center"/>
              <w:rPr>
                <w:rFonts w:ascii="Cambria" w:hAnsi="Cambria"/>
                <w:sz w:val="28"/>
                <w:szCs w:val="28"/>
              </w:rPr>
            </w:pPr>
            <w:r w:rsidRPr="00FF05EA">
              <w:rPr>
                <w:rFonts w:ascii="Cambria" w:hAnsi="Cambria"/>
                <w:sz w:val="28"/>
                <w:szCs w:val="28"/>
              </w:rPr>
              <w:t>NEWSLETTER</w:t>
            </w:r>
          </w:p>
          <w:p w:rsidR="00AD4ED7" w:rsidRDefault="00AD4ED7" w:rsidP="00C73D56">
            <w:pPr>
              <w:pStyle w:val="NoSpacing"/>
              <w:jc w:val="center"/>
              <w:rPr>
                <w:rFonts w:ascii="Arial" w:hAnsi="Arial" w:cs="Arial"/>
                <w:sz w:val="24"/>
                <w:szCs w:val="24"/>
              </w:rPr>
            </w:pPr>
            <w:r>
              <w:rPr>
                <w:rFonts w:ascii="Arial" w:hAnsi="Arial" w:cs="Arial"/>
                <w:b/>
                <w:sz w:val="24"/>
                <w:szCs w:val="24"/>
              </w:rPr>
              <w:t xml:space="preserve">Phone:   </w:t>
            </w:r>
            <w:r>
              <w:rPr>
                <w:rFonts w:ascii="Arial" w:hAnsi="Arial" w:cs="Arial"/>
                <w:sz w:val="24"/>
                <w:szCs w:val="24"/>
              </w:rPr>
              <w:t xml:space="preserve">07503 664973     </w:t>
            </w:r>
          </w:p>
          <w:p w:rsidR="00AD4ED7" w:rsidRDefault="00AD4ED7" w:rsidP="00C73D56">
            <w:pPr>
              <w:pStyle w:val="NoSpacing"/>
              <w:jc w:val="center"/>
              <w:rPr>
                <w:rFonts w:ascii="Arial" w:hAnsi="Arial" w:cs="Arial"/>
                <w:sz w:val="24"/>
                <w:szCs w:val="24"/>
              </w:rPr>
            </w:pPr>
            <w:r>
              <w:rPr>
                <w:rFonts w:ascii="Arial" w:hAnsi="Arial" w:cs="Arial"/>
                <w:b/>
                <w:sz w:val="24"/>
                <w:szCs w:val="24"/>
              </w:rPr>
              <w:t xml:space="preserve">E-mail:   </w:t>
            </w:r>
            <w:r>
              <w:rPr>
                <w:rFonts w:ascii="Arial" w:hAnsi="Arial" w:cs="Arial"/>
                <w:sz w:val="24"/>
                <w:szCs w:val="24"/>
              </w:rPr>
              <w:t xml:space="preserve">chairman@bhra.co.uk    </w:t>
            </w:r>
          </w:p>
          <w:p w:rsidR="00AD4ED7" w:rsidRDefault="00AD4ED7" w:rsidP="00C73D56">
            <w:pPr>
              <w:pStyle w:val="NoSpacing"/>
              <w:jc w:val="center"/>
              <w:rPr>
                <w:rFonts w:ascii="Arial" w:hAnsi="Arial" w:cs="Arial"/>
                <w:sz w:val="24"/>
                <w:szCs w:val="24"/>
              </w:rPr>
            </w:pPr>
            <w:r>
              <w:rPr>
                <w:rFonts w:ascii="Arial" w:hAnsi="Arial" w:cs="Arial"/>
                <w:sz w:val="24"/>
                <w:szCs w:val="24"/>
              </w:rPr>
              <w:t xml:space="preserve">               secretary@bhra.co.uk    </w:t>
            </w:r>
          </w:p>
          <w:p w:rsidR="00AD4ED7" w:rsidRDefault="00AD4ED7" w:rsidP="00C73D56">
            <w:pPr>
              <w:pStyle w:val="NoSpacing"/>
              <w:jc w:val="center"/>
              <w:rPr>
                <w:rFonts w:ascii="Arial" w:hAnsi="Arial" w:cs="Arial"/>
                <w:sz w:val="24"/>
                <w:szCs w:val="24"/>
              </w:rPr>
            </w:pPr>
            <w:r>
              <w:rPr>
                <w:rFonts w:ascii="Arial" w:hAnsi="Arial" w:cs="Arial"/>
                <w:b/>
                <w:sz w:val="24"/>
                <w:szCs w:val="24"/>
              </w:rPr>
              <w:t xml:space="preserve">Mailbox: </w:t>
            </w:r>
            <w:r>
              <w:rPr>
                <w:rFonts w:ascii="Arial" w:hAnsi="Arial" w:cs="Arial"/>
                <w:sz w:val="24"/>
                <w:szCs w:val="24"/>
              </w:rPr>
              <w:t xml:space="preserve">Brent Newsagents     </w:t>
            </w:r>
          </w:p>
          <w:p w:rsidR="00AD4ED7" w:rsidRDefault="00AD4ED7" w:rsidP="00C73D56">
            <w:pPr>
              <w:pStyle w:val="NoSpacing"/>
              <w:jc w:val="center"/>
              <w:rPr>
                <w:rFonts w:ascii="Arial" w:hAnsi="Arial" w:cs="Arial"/>
                <w:sz w:val="24"/>
                <w:szCs w:val="24"/>
              </w:rPr>
            </w:pPr>
            <w:r>
              <w:rPr>
                <w:rFonts w:ascii="Arial" w:hAnsi="Arial" w:cs="Arial"/>
                <w:sz w:val="24"/>
                <w:szCs w:val="24"/>
              </w:rPr>
              <w:t xml:space="preserve">Grand Parade   </w:t>
            </w:r>
          </w:p>
          <w:p w:rsidR="00AD4ED7" w:rsidRDefault="00AD4ED7" w:rsidP="00C73D56">
            <w:pPr>
              <w:pStyle w:val="NoSpacing"/>
              <w:jc w:val="center"/>
              <w:rPr>
                <w:rFonts w:cs="Arial"/>
                <w:b/>
                <w:sz w:val="28"/>
                <w:szCs w:val="28"/>
              </w:rPr>
            </w:pPr>
            <w:r w:rsidRPr="005A3987">
              <w:rPr>
                <w:rFonts w:asciiTheme="majorHAnsi" w:hAnsiTheme="majorHAnsi"/>
                <w:b/>
                <w:sz w:val="28"/>
                <w:szCs w:val="28"/>
              </w:rPr>
              <w:t>WWW.BHRA.CO.UK</w:t>
            </w:r>
            <w:r>
              <w:rPr>
                <w:rFonts w:ascii="Arial" w:hAnsi="Arial" w:cs="Arial"/>
                <w:sz w:val="24"/>
                <w:szCs w:val="24"/>
              </w:rPr>
              <w:t xml:space="preserve">                         </w:t>
            </w:r>
          </w:p>
        </w:tc>
        <w:tc>
          <w:tcPr>
            <w:tcW w:w="6968" w:type="dxa"/>
          </w:tcPr>
          <w:p w:rsidR="00AD4ED7" w:rsidRDefault="00AD4ED7" w:rsidP="00C73D56">
            <w:pPr>
              <w:pStyle w:val="NoSpacing"/>
              <w:rPr>
                <w:rFonts w:ascii="Arial" w:hAnsi="Arial" w:cs="Arial"/>
                <w:b/>
                <w:sz w:val="24"/>
                <w:szCs w:val="24"/>
              </w:rPr>
            </w:pPr>
            <w:r w:rsidRPr="003A7835">
              <w:rPr>
                <w:rFonts w:ascii="Arial" w:hAnsi="Arial" w:cs="Arial"/>
                <w:b/>
                <w:u w:val="single"/>
              </w:rPr>
              <w:t xml:space="preserve">PARTY WALL AGREEMENTS:   </w:t>
            </w:r>
            <w:r w:rsidRPr="003A7835">
              <w:rPr>
                <w:rFonts w:ascii="Arial" w:hAnsi="Arial" w:cs="Arial"/>
                <w:b/>
                <w:sz w:val="24"/>
                <w:szCs w:val="24"/>
              </w:rPr>
              <w:t xml:space="preserve">If a neighbour is </w:t>
            </w:r>
            <w:r w:rsidRPr="003A7835">
              <w:rPr>
                <w:b/>
                <w:sz w:val="28"/>
                <w:szCs w:val="28"/>
              </w:rPr>
              <w:t>proposing to build an extension next to your home, it is</w:t>
            </w:r>
            <w:r>
              <w:rPr>
                <w:b/>
                <w:sz w:val="28"/>
                <w:szCs w:val="28"/>
              </w:rPr>
              <w:t xml:space="preserve"> advisable to arrange for a Party Wall Agreement to be put </w:t>
            </w:r>
            <w:r>
              <w:rPr>
                <w:rFonts w:ascii="Arial" w:hAnsi="Arial" w:cs="Arial"/>
                <w:b/>
                <w:sz w:val="24"/>
                <w:szCs w:val="24"/>
              </w:rPr>
              <w:t xml:space="preserve">in place. The person who is carrying out the works is </w:t>
            </w:r>
            <w:r w:rsidRPr="008F4461">
              <w:rPr>
                <w:rFonts w:ascii="Arial" w:hAnsi="Arial" w:cs="Arial"/>
                <w:b/>
                <w:sz w:val="24"/>
                <w:szCs w:val="24"/>
              </w:rPr>
              <w:t>re</w:t>
            </w:r>
            <w:r>
              <w:rPr>
                <w:rFonts w:ascii="Arial" w:hAnsi="Arial" w:cs="Arial"/>
                <w:b/>
                <w:sz w:val="24"/>
                <w:szCs w:val="24"/>
              </w:rPr>
              <w:t>quired by law to pay for this.</w:t>
            </w:r>
          </w:p>
          <w:p w:rsidR="00AD4ED7" w:rsidRDefault="00AD4ED7" w:rsidP="00C73D56">
            <w:pPr>
              <w:pStyle w:val="NoSpacing"/>
              <w:rPr>
                <w:rFonts w:ascii="Arial" w:hAnsi="Arial" w:cs="Arial"/>
                <w:b/>
                <w:sz w:val="24"/>
                <w:szCs w:val="24"/>
              </w:rPr>
            </w:pPr>
            <w:r w:rsidRPr="008F4461">
              <w:rPr>
                <w:rFonts w:ascii="Arial" w:hAnsi="Arial" w:cs="Arial"/>
                <w:b/>
                <w:sz w:val="24"/>
                <w:szCs w:val="24"/>
              </w:rPr>
              <w:t>Please</w:t>
            </w:r>
            <w:r>
              <w:rPr>
                <w:rFonts w:ascii="Arial" w:hAnsi="Arial" w:cs="Arial"/>
                <w:b/>
                <w:sz w:val="24"/>
                <w:szCs w:val="24"/>
              </w:rPr>
              <w:t xml:space="preserve"> contact us for more information.</w:t>
            </w:r>
          </w:p>
          <w:p w:rsidR="00AD4ED7" w:rsidRDefault="00AD4ED7" w:rsidP="00C73D56">
            <w:pPr>
              <w:pStyle w:val="NoSpacing"/>
              <w:rPr>
                <w:rFonts w:ascii="Arial" w:hAnsi="Arial" w:cs="Arial"/>
                <w:b/>
                <w:sz w:val="24"/>
                <w:szCs w:val="24"/>
              </w:rPr>
            </w:pPr>
          </w:p>
          <w:p w:rsidR="00AD4ED7" w:rsidRDefault="00AD4ED7" w:rsidP="00C73D56">
            <w:pPr>
              <w:pStyle w:val="NoSpacing"/>
              <w:rPr>
                <w:rFonts w:ascii="Arial" w:hAnsi="Arial" w:cs="Arial"/>
                <w:b/>
                <w:sz w:val="24"/>
                <w:szCs w:val="24"/>
              </w:rPr>
            </w:pPr>
            <w:r w:rsidRPr="00343602">
              <w:rPr>
                <w:rFonts w:ascii="Arial" w:hAnsi="Arial" w:cs="Arial"/>
                <w:b/>
                <w:sz w:val="24"/>
                <w:szCs w:val="24"/>
                <w:u w:val="single"/>
              </w:rPr>
              <w:t>BUILDINGS IN BACK GARDENS:</w:t>
            </w:r>
            <w:r>
              <w:rPr>
                <w:rFonts w:ascii="Arial" w:hAnsi="Arial" w:cs="Arial"/>
                <w:b/>
                <w:sz w:val="24"/>
                <w:szCs w:val="24"/>
              </w:rPr>
              <w:t xml:space="preserve">  If you are concerned, please let us know the address of the building in question.</w:t>
            </w:r>
          </w:p>
          <w:p w:rsidR="00AD4ED7" w:rsidRDefault="00AD4ED7" w:rsidP="00C73D56">
            <w:pPr>
              <w:pStyle w:val="NoSpacing"/>
              <w:rPr>
                <w:rFonts w:ascii="Arial" w:hAnsi="Arial" w:cs="Arial"/>
                <w:b/>
                <w:sz w:val="24"/>
                <w:szCs w:val="24"/>
              </w:rPr>
            </w:pPr>
          </w:p>
          <w:p w:rsidR="00AD4ED7" w:rsidRPr="00350487" w:rsidRDefault="00AD4ED7" w:rsidP="00C73D56">
            <w:pPr>
              <w:pStyle w:val="NoSpacing"/>
              <w:rPr>
                <w:rFonts w:ascii="Arial" w:hAnsi="Arial" w:cs="Arial"/>
                <w:b/>
                <w:sz w:val="28"/>
                <w:szCs w:val="28"/>
              </w:rPr>
            </w:pPr>
            <w:r w:rsidRPr="00350487">
              <w:rPr>
                <w:b/>
                <w:sz w:val="28"/>
                <w:szCs w:val="28"/>
                <w:u w:val="single"/>
              </w:rPr>
              <w:t>BONFIRES</w:t>
            </w:r>
            <w:r>
              <w:rPr>
                <w:b/>
                <w:sz w:val="28"/>
                <w:szCs w:val="28"/>
                <w:u w:val="single"/>
              </w:rPr>
              <w:t xml:space="preserve">: </w:t>
            </w:r>
            <w:r>
              <w:rPr>
                <w:b/>
                <w:sz w:val="24"/>
                <w:szCs w:val="24"/>
              </w:rPr>
              <w:t xml:space="preserve"> </w:t>
            </w:r>
            <w:r w:rsidRPr="00350487">
              <w:rPr>
                <w:b/>
                <w:sz w:val="28"/>
                <w:szCs w:val="28"/>
              </w:rPr>
              <w:t>Barn Hill is a smoke-free zone, so please refrain</w:t>
            </w:r>
            <w:r>
              <w:rPr>
                <w:b/>
                <w:sz w:val="28"/>
                <w:szCs w:val="28"/>
              </w:rPr>
              <w:t xml:space="preserve"> </w:t>
            </w:r>
            <w:r w:rsidRPr="00350487">
              <w:rPr>
                <w:b/>
                <w:sz w:val="28"/>
                <w:szCs w:val="28"/>
              </w:rPr>
              <w:t>from lighting bonfires</w:t>
            </w:r>
            <w:r>
              <w:rPr>
                <w:b/>
                <w:sz w:val="28"/>
                <w:szCs w:val="28"/>
              </w:rPr>
              <w:t>.</w:t>
            </w:r>
            <w:r>
              <w:rPr>
                <w:rFonts w:ascii="Arial" w:hAnsi="Arial" w:cs="Arial"/>
                <w:sz w:val="24"/>
                <w:szCs w:val="24"/>
              </w:rPr>
              <w:t xml:space="preserve"> </w:t>
            </w:r>
            <w:r>
              <w:rPr>
                <w:rFonts w:ascii="Arial" w:hAnsi="Arial" w:cs="Arial"/>
                <w:sz w:val="28"/>
                <w:szCs w:val="28"/>
              </w:rPr>
              <w:t xml:space="preserve"> </w:t>
            </w:r>
          </w:p>
          <w:p w:rsidR="00AD4ED7" w:rsidRPr="003A7835" w:rsidRDefault="00AD4ED7" w:rsidP="00C73D56">
            <w:pPr>
              <w:pStyle w:val="NoSpacing"/>
              <w:rPr>
                <w:rFonts w:cs="Arial"/>
                <w:b/>
                <w:sz w:val="28"/>
                <w:szCs w:val="28"/>
              </w:rPr>
            </w:pPr>
          </w:p>
        </w:tc>
      </w:tr>
    </w:tbl>
    <w:p w:rsidR="00AD4ED7" w:rsidRDefault="00AD4ED7" w:rsidP="00AD4ED7">
      <w:pPr>
        <w:spacing w:after="0" w:line="240" w:lineRule="auto"/>
        <w:rPr>
          <w:b/>
          <w:sz w:val="32"/>
          <w:szCs w:val="32"/>
          <w:u w:val="single"/>
        </w:rPr>
      </w:pPr>
      <w:r>
        <w:rPr>
          <w:b/>
          <w:sz w:val="32"/>
          <w:szCs w:val="32"/>
          <w:u w:val="single"/>
        </w:rPr>
        <w:t>Wembley Stadium Event Calendar</w:t>
      </w:r>
    </w:p>
    <w:p w:rsidR="00AD4ED7" w:rsidRPr="002E674D" w:rsidRDefault="00AD4ED7" w:rsidP="00AD4ED7">
      <w:pPr>
        <w:pStyle w:val="NoSpacing"/>
        <w:rPr>
          <w:rFonts w:cs="Arial"/>
          <w:i/>
          <w:sz w:val="28"/>
          <w:szCs w:val="28"/>
        </w:rPr>
      </w:pPr>
      <w:r w:rsidRPr="002E674D">
        <w:rPr>
          <w:rFonts w:cs="Arial"/>
          <w:i/>
          <w:sz w:val="28"/>
          <w:szCs w:val="28"/>
        </w:rPr>
        <w:t>Saturday 10th September          Wednesday 14th September            Sunday 2nd October                                 Saturday 8th October                  Sunday 30th October             Wednesday 2nd November</w:t>
      </w:r>
    </w:p>
    <w:p w:rsidR="00AD4ED7" w:rsidRPr="002E674D" w:rsidRDefault="00AD4ED7" w:rsidP="00AD4ED7">
      <w:pPr>
        <w:pStyle w:val="NoSpacing"/>
        <w:rPr>
          <w:rFonts w:cs="Arial"/>
          <w:i/>
          <w:sz w:val="28"/>
          <w:szCs w:val="28"/>
        </w:rPr>
      </w:pPr>
      <w:r w:rsidRPr="002E674D">
        <w:rPr>
          <w:rFonts w:cs="Arial"/>
          <w:i/>
          <w:sz w:val="28"/>
          <w:szCs w:val="28"/>
        </w:rPr>
        <w:t>Saturday 5th November              Friday 11th November            Wednesday 7th December</w:t>
      </w:r>
    </w:p>
    <w:p w:rsidR="00AD4ED7" w:rsidRPr="002E674D" w:rsidRDefault="00AD4ED7" w:rsidP="00AD4ED7">
      <w:pPr>
        <w:rPr>
          <w:rFonts w:ascii="Arial" w:hAnsi="Arial" w:cs="Arial"/>
          <w:sz w:val="24"/>
          <w:szCs w:val="24"/>
        </w:rPr>
      </w:pPr>
      <w:r w:rsidRPr="00101939">
        <w:rPr>
          <w:rFonts w:ascii="Arial" w:hAnsi="Arial" w:cs="Arial"/>
          <w:b/>
          <w:sz w:val="24"/>
          <w:szCs w:val="24"/>
          <w:u w:val="single"/>
        </w:rPr>
        <w:t>CAUTION</w:t>
      </w:r>
      <w:r w:rsidRPr="00391417">
        <w:rPr>
          <w:rFonts w:ascii="Arial" w:hAnsi="Arial" w:cs="Arial"/>
          <w:b/>
          <w:i/>
          <w:sz w:val="24"/>
          <w:szCs w:val="24"/>
          <w:u w:val="single"/>
        </w:rPr>
        <w:t>:</w:t>
      </w:r>
      <w:r w:rsidRPr="00391417">
        <w:rPr>
          <w:rFonts w:ascii="Arial" w:hAnsi="Arial" w:cs="Arial"/>
          <w:i/>
          <w:sz w:val="24"/>
          <w:szCs w:val="24"/>
        </w:rPr>
        <w:t xml:space="preserve"> </w:t>
      </w:r>
      <w:r w:rsidRPr="002E674D">
        <w:rPr>
          <w:rFonts w:ascii="Arial" w:hAnsi="Arial" w:cs="Arial"/>
          <w:sz w:val="24"/>
          <w:szCs w:val="24"/>
        </w:rPr>
        <w:t xml:space="preserve">If you receive an unsolicited approach from roofers, builders or tree surgeons, beware!  Do not make any commitment to use their services without asking them to introduce you to at least two people who can vouch for the quality of their work. </w:t>
      </w:r>
    </w:p>
    <w:p w:rsidR="00AD4ED7" w:rsidRPr="002E674D" w:rsidRDefault="00AD4ED7" w:rsidP="00AD4ED7">
      <w:pPr>
        <w:rPr>
          <w:rFonts w:ascii="Arial" w:hAnsi="Arial" w:cs="Arial"/>
          <w:sz w:val="24"/>
          <w:szCs w:val="24"/>
        </w:rPr>
      </w:pPr>
      <w:r w:rsidRPr="002E674D">
        <w:rPr>
          <w:rFonts w:ascii="Arial" w:hAnsi="Arial" w:cs="Arial"/>
          <w:sz w:val="24"/>
          <w:szCs w:val="24"/>
        </w:rPr>
        <w:t>A couple of residents have recently reported that they have had very bad experiences with traders carrying out sub-standard work and that it had cost them a lot of money to put things right.</w:t>
      </w:r>
    </w:p>
    <w:p w:rsidR="00AD4ED7" w:rsidRPr="002E674D" w:rsidRDefault="00AD4ED7" w:rsidP="00AD4ED7">
      <w:pPr>
        <w:rPr>
          <w:rFonts w:ascii="Arial" w:hAnsi="Arial" w:cs="Arial"/>
          <w:sz w:val="24"/>
          <w:szCs w:val="24"/>
        </w:rPr>
      </w:pPr>
      <w:r w:rsidRPr="002E674D">
        <w:rPr>
          <w:rFonts w:ascii="Arial" w:hAnsi="Arial" w:cs="Arial"/>
          <w:sz w:val="24"/>
          <w:szCs w:val="24"/>
        </w:rPr>
        <w:t>If you are looking to have work done and need help in finding a reliable contractor,  please email  chairman@bhra.co.uk and we will do our best to assist.</w:t>
      </w:r>
    </w:p>
    <w:p w:rsidR="00AD4ED7" w:rsidRDefault="00AD4ED7" w:rsidP="00AD4ED7">
      <w:pPr>
        <w:rPr>
          <w:rFonts w:ascii="Century Gothic" w:hAnsi="Century Gothic" w:cs="Arial"/>
          <w:sz w:val="24"/>
          <w:szCs w:val="24"/>
        </w:rPr>
      </w:pPr>
      <w:r>
        <w:rPr>
          <w:rFonts w:ascii="Century Gothic" w:hAnsi="Century Gothic" w:cs="Arial"/>
          <w:b/>
          <w:sz w:val="24"/>
          <w:szCs w:val="24"/>
          <w:u w:val="single"/>
        </w:rPr>
        <w:t>HMO'S:</w:t>
      </w:r>
      <w:r>
        <w:rPr>
          <w:rFonts w:ascii="Century Gothic" w:hAnsi="Century Gothic" w:cs="Arial"/>
          <w:sz w:val="24"/>
          <w:szCs w:val="24"/>
        </w:rPr>
        <w:t xml:space="preserve"> Residents are concerned about </w:t>
      </w:r>
      <w:r w:rsidRPr="00CE0DDF">
        <w:rPr>
          <w:rFonts w:ascii="Century Gothic" w:hAnsi="Century Gothic" w:cs="Arial"/>
          <w:sz w:val="24"/>
          <w:szCs w:val="24"/>
          <w:u w:val="single"/>
        </w:rPr>
        <w:t>Houses in Multiple Occupation</w:t>
      </w:r>
      <w:r>
        <w:rPr>
          <w:rFonts w:ascii="Century Gothic" w:hAnsi="Century Gothic" w:cs="Arial"/>
          <w:sz w:val="24"/>
          <w:szCs w:val="24"/>
        </w:rPr>
        <w:t xml:space="preserve"> (HMO's), and regularly report these to us &amp; the Council. Brent Council. An HMO with 6 people in it now requires a Licence from Brent Council. If there are more than 6 people living in an HMO, it requires Planning Permission from the Council. Brent now has a dedicated team who will follow up reports, &amp; can be contacted on by email on prslicensing@brent.gov.uk or phone 020 8937 2384/5.</w:t>
      </w:r>
    </w:p>
    <w:p w:rsidR="00AD4ED7" w:rsidRPr="00CE0DDF" w:rsidRDefault="00AD4ED7" w:rsidP="00AD4ED7">
      <w:pPr>
        <w:spacing w:after="0"/>
        <w:rPr>
          <w:rFonts w:ascii="Century Gothic" w:hAnsi="Century Gothic" w:cs="Arial"/>
          <w:sz w:val="24"/>
          <w:szCs w:val="24"/>
        </w:rPr>
      </w:pPr>
      <w:r>
        <w:rPr>
          <w:rFonts w:ascii="Century Gothic" w:hAnsi="Century Gothic"/>
          <w:b/>
          <w:u w:val="single"/>
        </w:rPr>
        <w:t>BARN HILL SAFER NEIGHBOURHOOD</w:t>
      </w:r>
      <w:r w:rsidRPr="00843175">
        <w:rPr>
          <w:rFonts w:ascii="Century Gothic" w:hAnsi="Century Gothic"/>
          <w:b/>
          <w:u w:val="single"/>
        </w:rPr>
        <w:t xml:space="preserve"> P</w:t>
      </w:r>
      <w:r>
        <w:rPr>
          <w:rFonts w:ascii="Century Gothic" w:hAnsi="Century Gothic"/>
          <w:b/>
          <w:u w:val="single"/>
        </w:rPr>
        <w:t>OLICE:</w:t>
      </w:r>
    </w:p>
    <w:p w:rsidR="00AD4ED7" w:rsidRDefault="00AD4ED7" w:rsidP="00AD4ED7">
      <w:pPr>
        <w:spacing w:after="0"/>
        <w:rPr>
          <w:rFonts w:ascii="Century Gothic" w:hAnsi="Century Gothic"/>
        </w:rPr>
      </w:pPr>
      <w:r w:rsidRPr="00843175">
        <w:rPr>
          <w:rFonts w:ascii="Century Gothic" w:hAnsi="Century Gothic"/>
        </w:rPr>
        <w:t>We have a new officer for the Barn Hill Ward, Scott Elliott. His contact details are as follows:</w:t>
      </w:r>
    </w:p>
    <w:p w:rsidR="00AD4ED7" w:rsidRDefault="00AD4ED7" w:rsidP="00AD4ED7">
      <w:pPr>
        <w:spacing w:after="0"/>
        <w:rPr>
          <w:rFonts w:ascii="Century Gothic" w:hAnsi="Century Gothic"/>
          <w:b/>
        </w:rPr>
      </w:pPr>
      <w:r w:rsidRPr="00843175">
        <w:rPr>
          <w:rFonts w:ascii="Century Gothic" w:hAnsi="Century Gothic"/>
        </w:rPr>
        <w:t xml:space="preserve"> </w:t>
      </w:r>
      <w:r w:rsidRPr="00C3421C">
        <w:rPr>
          <w:rFonts w:ascii="Century Gothic" w:hAnsi="Century Gothic"/>
          <w:b/>
        </w:rPr>
        <w:t xml:space="preserve">Mobile:   </w:t>
      </w:r>
      <w:r w:rsidRPr="00C3421C">
        <w:rPr>
          <w:rFonts w:ascii="Century Gothic" w:hAnsi="Century Gothic"/>
          <w:b/>
        </w:rPr>
        <w:tab/>
        <w:t>07920 233 755        Landline:   020 8721 2966</w:t>
      </w:r>
    </w:p>
    <w:p w:rsidR="00AD4ED7" w:rsidRDefault="00AD4ED7" w:rsidP="00AD4ED7">
      <w:pPr>
        <w:spacing w:after="0"/>
        <w:rPr>
          <w:rFonts w:ascii="Century Gothic" w:hAnsi="Century Gothic"/>
          <w:b/>
        </w:rPr>
      </w:pPr>
    </w:p>
    <w:p w:rsidR="00AD4ED7" w:rsidRDefault="00AD4ED7" w:rsidP="00AD4ED7">
      <w:pPr>
        <w:spacing w:after="0"/>
        <w:rPr>
          <w:rFonts w:ascii="Arial" w:hAnsi="Arial" w:cs="Arial"/>
          <w:i/>
          <w:sz w:val="24"/>
          <w:szCs w:val="24"/>
        </w:rPr>
      </w:pPr>
      <w:r w:rsidRPr="00D86DC1">
        <w:rPr>
          <w:rFonts w:ascii="Arial" w:hAnsi="Arial" w:cs="Arial"/>
          <w:b/>
          <w:sz w:val="24"/>
          <w:szCs w:val="24"/>
          <w:u w:val="single"/>
        </w:rPr>
        <w:t>HAIRDRESSER</w:t>
      </w:r>
      <w:r>
        <w:rPr>
          <w:rFonts w:ascii="Arial" w:hAnsi="Arial" w:cs="Arial"/>
          <w:b/>
          <w:sz w:val="24"/>
          <w:szCs w:val="24"/>
          <w:u w:val="single"/>
        </w:rPr>
        <w:t>:</w:t>
      </w:r>
      <w:r>
        <w:rPr>
          <w:rFonts w:ascii="Arial" w:hAnsi="Arial" w:cs="Arial"/>
          <w:sz w:val="24"/>
          <w:szCs w:val="24"/>
        </w:rPr>
        <w:t xml:space="preserve">  </w:t>
      </w:r>
      <w:r w:rsidRPr="00AF325C">
        <w:rPr>
          <w:rFonts w:ascii="Arial" w:hAnsi="Arial" w:cs="Arial"/>
          <w:i/>
          <w:sz w:val="24"/>
          <w:szCs w:val="24"/>
        </w:rPr>
        <w:t>If you need someone for a home visit, contact Francine on 07732 335829.</w:t>
      </w:r>
    </w:p>
    <w:p w:rsidR="00AD4ED7" w:rsidRDefault="00AD4ED7" w:rsidP="00AD4ED7">
      <w:pPr>
        <w:spacing w:after="0" w:line="240" w:lineRule="auto"/>
        <w:jc w:val="center"/>
        <w:rPr>
          <w:rFonts w:ascii="Arial" w:hAnsi="Arial" w:cs="Arial"/>
          <w:i/>
          <w:sz w:val="24"/>
          <w:szCs w:val="24"/>
        </w:rPr>
      </w:pPr>
      <w:r>
        <w:rPr>
          <w:rFonts w:ascii="Arial" w:hAnsi="Arial" w:cs="Arial"/>
          <w:i/>
          <w:sz w:val="24"/>
          <w:szCs w:val="24"/>
        </w:rPr>
        <w:t>**********************************</w:t>
      </w:r>
    </w:p>
    <w:p w:rsidR="00AD4ED7" w:rsidRPr="00FA167A" w:rsidRDefault="00AD4ED7" w:rsidP="00AD4ED7">
      <w:pPr>
        <w:spacing w:after="0" w:line="240" w:lineRule="auto"/>
        <w:rPr>
          <w:rFonts w:ascii="Arial" w:hAnsi="Arial" w:cs="Arial"/>
          <w:i/>
          <w:sz w:val="24"/>
          <w:szCs w:val="24"/>
        </w:rPr>
      </w:pPr>
      <w:r w:rsidRPr="00403DDB">
        <w:rPr>
          <w:rFonts w:ascii="Century Gothic" w:hAnsi="Century Gothic" w:cs="Arial"/>
          <w:b/>
          <w:sz w:val="28"/>
          <w:szCs w:val="28"/>
        </w:rPr>
        <w:t xml:space="preserve">We are grateful to Mr S </w:t>
      </w:r>
      <w:proofErr w:type="spellStart"/>
      <w:r w:rsidRPr="00403DDB">
        <w:rPr>
          <w:rFonts w:ascii="Century Gothic" w:hAnsi="Century Gothic" w:cs="Arial"/>
          <w:b/>
          <w:sz w:val="28"/>
          <w:szCs w:val="28"/>
        </w:rPr>
        <w:t>Chowdhury</w:t>
      </w:r>
      <w:proofErr w:type="spellEnd"/>
      <w:r w:rsidRPr="00403DDB">
        <w:rPr>
          <w:rFonts w:ascii="Century Gothic" w:hAnsi="Century Gothic" w:cs="Arial"/>
          <w:b/>
          <w:sz w:val="28"/>
          <w:szCs w:val="28"/>
        </w:rPr>
        <w:t xml:space="preserve">, who </w:t>
      </w:r>
      <w:r>
        <w:rPr>
          <w:rFonts w:ascii="Century Gothic" w:hAnsi="Century Gothic" w:cs="Arial"/>
          <w:b/>
          <w:sz w:val="28"/>
          <w:szCs w:val="28"/>
        </w:rPr>
        <w:t>is a Chartered Accountant &amp; Tax C</w:t>
      </w:r>
      <w:r w:rsidRPr="00403DDB">
        <w:rPr>
          <w:rFonts w:ascii="Century Gothic" w:hAnsi="Century Gothic" w:cs="Arial"/>
          <w:b/>
          <w:sz w:val="28"/>
          <w:szCs w:val="28"/>
        </w:rPr>
        <w:t>onsultant, for sponsoring this Newsletter. If y</w:t>
      </w:r>
      <w:r>
        <w:rPr>
          <w:rFonts w:ascii="Century Gothic" w:hAnsi="Century Gothic" w:cs="Arial"/>
          <w:b/>
          <w:sz w:val="28"/>
          <w:szCs w:val="28"/>
        </w:rPr>
        <w:t>ou would like to use any of his</w:t>
      </w:r>
    </w:p>
    <w:p w:rsidR="00AD4ED7" w:rsidRPr="00CE0DDF" w:rsidRDefault="00AD4ED7" w:rsidP="00AD4ED7">
      <w:pPr>
        <w:spacing w:after="0" w:line="240" w:lineRule="auto"/>
        <w:rPr>
          <w:rFonts w:ascii="Arial" w:hAnsi="Arial" w:cs="Arial"/>
          <w:i/>
          <w:sz w:val="24"/>
          <w:szCs w:val="24"/>
        </w:rPr>
      </w:pPr>
      <w:r w:rsidRPr="00403DDB">
        <w:rPr>
          <w:rFonts w:ascii="Century Gothic" w:hAnsi="Century Gothic" w:cs="Arial"/>
          <w:b/>
          <w:sz w:val="28"/>
          <w:szCs w:val="28"/>
        </w:rPr>
        <w:t>services please contact him on 020 8933 5058.</w:t>
      </w:r>
    </w:p>
    <w:p w:rsidR="00AD4ED7" w:rsidRDefault="00AD4ED7" w:rsidP="00AD4ED7">
      <w:pPr>
        <w:rPr>
          <w:rFonts w:ascii="Century Gothic" w:hAnsi="Century Gothic" w:cs="Arial"/>
          <w:sz w:val="24"/>
          <w:szCs w:val="24"/>
        </w:rPr>
      </w:pPr>
      <w:r>
        <w:rPr>
          <w:rFonts w:ascii="Century Gothic" w:hAnsi="Century Gothic" w:cs="Arial"/>
          <w:sz w:val="24"/>
          <w:szCs w:val="24"/>
        </w:rPr>
        <w:t>*******************************************************************************************************</w:t>
      </w:r>
    </w:p>
    <w:p w:rsidR="00AD4ED7" w:rsidRDefault="00AD4ED7" w:rsidP="00AD4ED7">
      <w:pPr>
        <w:rPr>
          <w:rFonts w:ascii="Arial" w:hAnsi="Arial" w:cs="Arial"/>
          <w:sz w:val="28"/>
          <w:szCs w:val="28"/>
        </w:rPr>
      </w:pPr>
      <w:r>
        <w:rPr>
          <w:rFonts w:ascii="Century Gothic" w:hAnsi="Century Gothic" w:cs="Arial"/>
          <w:sz w:val="24"/>
          <w:szCs w:val="24"/>
        </w:rPr>
        <w:t xml:space="preserve">                            </w:t>
      </w:r>
    </w:p>
    <w:p w:rsidR="00AD4ED7" w:rsidRDefault="00AD4ED7" w:rsidP="00AD4ED7">
      <w:pPr>
        <w:spacing w:after="0"/>
        <w:rPr>
          <w:rFonts w:ascii="Cambria" w:hAnsi="Cambria" w:cs="Arial"/>
          <w:sz w:val="24"/>
          <w:szCs w:val="24"/>
        </w:rPr>
      </w:pPr>
    </w:p>
    <w:p w:rsidR="00AD4ED7" w:rsidRDefault="00AD4ED7" w:rsidP="006C3773">
      <w:pPr>
        <w:jc w:val="center"/>
        <w:rPr>
          <w:rFonts w:ascii="Arial" w:hAnsi="Arial" w:cs="Arial"/>
          <w:sz w:val="28"/>
          <w:szCs w:val="28"/>
        </w:rPr>
      </w:pPr>
    </w:p>
    <w:sectPr w:rsidR="00AD4ED7" w:rsidSect="006C4ABB">
      <w:pgSz w:w="11906" w:h="16838"/>
      <w:pgMar w:top="567" w:right="680" w:bottom="500"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0F6A07"/>
    <w:rsid w:val="000E7F37"/>
    <w:rsid w:val="000F6A07"/>
    <w:rsid w:val="00101541"/>
    <w:rsid w:val="00226C1F"/>
    <w:rsid w:val="002B0238"/>
    <w:rsid w:val="00304D13"/>
    <w:rsid w:val="0032535E"/>
    <w:rsid w:val="00371555"/>
    <w:rsid w:val="003923AD"/>
    <w:rsid w:val="00403DDB"/>
    <w:rsid w:val="00463219"/>
    <w:rsid w:val="00492E10"/>
    <w:rsid w:val="0051527B"/>
    <w:rsid w:val="00532C4D"/>
    <w:rsid w:val="00545B01"/>
    <w:rsid w:val="005B6ECC"/>
    <w:rsid w:val="005C5534"/>
    <w:rsid w:val="00601DFB"/>
    <w:rsid w:val="006425D7"/>
    <w:rsid w:val="00653B1E"/>
    <w:rsid w:val="00673D5A"/>
    <w:rsid w:val="006C3773"/>
    <w:rsid w:val="006C4ABB"/>
    <w:rsid w:val="00742A6C"/>
    <w:rsid w:val="0075381F"/>
    <w:rsid w:val="0076221A"/>
    <w:rsid w:val="007819D6"/>
    <w:rsid w:val="007A4E7F"/>
    <w:rsid w:val="007A736E"/>
    <w:rsid w:val="00854563"/>
    <w:rsid w:val="009B5A88"/>
    <w:rsid w:val="00A03AB7"/>
    <w:rsid w:val="00A9774C"/>
    <w:rsid w:val="00AD4ED7"/>
    <w:rsid w:val="00AD66AF"/>
    <w:rsid w:val="00B0154E"/>
    <w:rsid w:val="00B31C00"/>
    <w:rsid w:val="00BA61AC"/>
    <w:rsid w:val="00C10D99"/>
    <w:rsid w:val="00CC0522"/>
    <w:rsid w:val="00CE4F11"/>
    <w:rsid w:val="00D006DC"/>
    <w:rsid w:val="00D50EA0"/>
    <w:rsid w:val="00D673B1"/>
    <w:rsid w:val="00E12810"/>
    <w:rsid w:val="00EC6F72"/>
    <w:rsid w:val="00F44EE3"/>
    <w:rsid w:val="00FF1DE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6AF"/>
  </w:style>
  <w:style w:type="paragraph" w:styleId="Heading1">
    <w:name w:val="heading 1"/>
    <w:basedOn w:val="Normal"/>
    <w:next w:val="Normal"/>
    <w:link w:val="Heading1Char"/>
    <w:uiPriority w:val="9"/>
    <w:qFormat/>
    <w:rsid w:val="000F6A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6A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A07"/>
    <w:rPr>
      <w:rFonts w:ascii="Tahoma" w:hAnsi="Tahoma" w:cs="Tahoma"/>
      <w:sz w:val="16"/>
      <w:szCs w:val="16"/>
    </w:rPr>
  </w:style>
  <w:style w:type="character" w:customStyle="1" w:styleId="Heading1Char">
    <w:name w:val="Heading 1 Char"/>
    <w:basedOn w:val="DefaultParagraphFont"/>
    <w:link w:val="Heading1"/>
    <w:uiPriority w:val="9"/>
    <w:rsid w:val="000F6A0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F6A07"/>
    <w:pPr>
      <w:spacing w:after="0" w:line="240" w:lineRule="auto"/>
    </w:pPr>
  </w:style>
  <w:style w:type="character" w:customStyle="1" w:styleId="Heading2Char">
    <w:name w:val="Heading 2 Char"/>
    <w:basedOn w:val="DefaultParagraphFont"/>
    <w:link w:val="Heading2"/>
    <w:uiPriority w:val="9"/>
    <w:rsid w:val="000F6A07"/>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0F6A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6A07"/>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AD4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530308">
      <w:bodyDiv w:val="1"/>
      <w:marLeft w:val="0"/>
      <w:marRight w:val="0"/>
      <w:marTop w:val="0"/>
      <w:marBottom w:val="0"/>
      <w:divBdr>
        <w:top w:val="none" w:sz="0" w:space="0" w:color="auto"/>
        <w:left w:val="none" w:sz="0" w:space="0" w:color="auto"/>
        <w:bottom w:val="none" w:sz="0" w:space="0" w:color="auto"/>
        <w:right w:val="none" w:sz="0" w:space="0" w:color="auto"/>
      </w:divBdr>
    </w:div>
    <w:div w:id="763721605">
      <w:bodyDiv w:val="1"/>
      <w:marLeft w:val="0"/>
      <w:marRight w:val="0"/>
      <w:marTop w:val="0"/>
      <w:marBottom w:val="0"/>
      <w:divBdr>
        <w:top w:val="none" w:sz="0" w:space="0" w:color="auto"/>
        <w:left w:val="none" w:sz="0" w:space="0" w:color="auto"/>
        <w:bottom w:val="none" w:sz="0" w:space="0" w:color="auto"/>
        <w:right w:val="none" w:sz="0" w:space="0" w:color="auto"/>
      </w:divBdr>
    </w:div>
    <w:div w:id="138841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13</cp:revision>
  <cp:lastPrinted>2016-09-06T13:55:00Z</cp:lastPrinted>
  <dcterms:created xsi:type="dcterms:W3CDTF">2016-09-02T17:16:00Z</dcterms:created>
  <dcterms:modified xsi:type="dcterms:W3CDTF">2016-12-21T11:49:00Z</dcterms:modified>
</cp:coreProperties>
</file>